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5D" w:rsidRDefault="0053245D" w:rsidP="00BC7456">
      <w:pPr>
        <w:rPr>
          <w:rFonts w:hint="cs"/>
          <w:b/>
          <w:bCs/>
          <w:sz w:val="44"/>
          <w:szCs w:val="44"/>
          <w:rtl/>
        </w:rPr>
      </w:pPr>
      <w:r w:rsidRPr="009A615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3E45A1" wp14:editId="1D01F84C">
            <wp:simplePos x="0" y="0"/>
            <wp:positionH relativeFrom="column">
              <wp:posOffset>-860425</wp:posOffset>
            </wp:positionH>
            <wp:positionV relativeFrom="paragraph">
              <wp:posOffset>-729615</wp:posOffset>
            </wp:positionV>
            <wp:extent cx="6650990" cy="78359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5D" w:rsidRPr="00BC7456" w:rsidRDefault="0053245D" w:rsidP="00BC7456">
      <w:pPr>
        <w:rPr>
          <w:rFonts w:ascii="Calibri Light" w:hAnsi="Calibri Light" w:cs="Calibri Light" w:hint="cs"/>
          <w:b/>
          <w:bCs/>
          <w:sz w:val="44"/>
          <w:szCs w:val="44"/>
          <w:rtl/>
        </w:rPr>
      </w:pPr>
      <w:r w:rsidRPr="00BC7456">
        <w:rPr>
          <w:rFonts w:ascii="Calibri Light" w:hAnsi="Calibri Light" w:cs="Calibri Light"/>
          <w:b/>
          <w:bCs/>
          <w:sz w:val="44"/>
          <w:szCs w:val="44"/>
          <w:rtl/>
        </w:rPr>
        <w:t>*</w:t>
      </w:r>
      <w:r w:rsidRPr="00BC7456">
        <w:rPr>
          <w:rFonts w:ascii="Calibri Light" w:hAnsi="Calibri Light" w:cs="Calibri Light"/>
          <w:b/>
          <w:bCs/>
          <w:sz w:val="44"/>
          <w:szCs w:val="44"/>
          <w:rtl/>
          <w:lang w:bidi="ar-SA"/>
        </w:rPr>
        <w:t>حَوّل الْكَلِمات مِنَ الْمُذَكّر لِلْمُؤَنَّث: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66"/>
        <w:bidiVisual/>
        <w:tblW w:w="0" w:type="auto"/>
        <w:tblLook w:val="04A0" w:firstRow="1" w:lastRow="0" w:firstColumn="1" w:lastColumn="0" w:noHBand="0" w:noVBand="1"/>
      </w:tblPr>
      <w:tblGrid>
        <w:gridCol w:w="4235"/>
        <w:gridCol w:w="4235"/>
      </w:tblGrid>
      <w:tr w:rsidR="00BC7456" w:rsidRPr="004B5BDB" w:rsidTr="00BC7456">
        <w:trPr>
          <w:trHeight w:val="840"/>
        </w:trPr>
        <w:tc>
          <w:tcPr>
            <w:tcW w:w="4235" w:type="dxa"/>
          </w:tcPr>
          <w:p w:rsidR="00BC7456" w:rsidRPr="00BC7456" w:rsidRDefault="00BC7456" w:rsidP="00BC7456">
            <w:pPr>
              <w:jc w:val="center"/>
              <w:rPr>
                <w:rFonts w:ascii="Calibri Light" w:hAnsi="Calibri Light" w:cs="Calibri Light"/>
                <w:b/>
                <w:bCs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b/>
                <w:bCs/>
                <w:sz w:val="56"/>
                <w:szCs w:val="56"/>
                <w:rtl/>
                <w:lang w:bidi="ar-SA"/>
              </w:rPr>
              <w:t>مُذَكَّر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jc w:val="center"/>
              <w:rPr>
                <w:rFonts w:ascii="Calibri Light" w:hAnsi="Calibri Light" w:cs="Calibri Light"/>
                <w:b/>
                <w:bCs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b/>
                <w:bCs/>
                <w:sz w:val="56"/>
                <w:szCs w:val="56"/>
                <w:rtl/>
                <w:lang w:bidi="ar-SA"/>
              </w:rPr>
              <w:t>مُؤنَّث / ة - ـة</w:t>
            </w: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طالِب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تِلْميذ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طَبيب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71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صَديق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كَبير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طَويل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jc w:val="center"/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</w:pPr>
            <w:r w:rsidRPr="00BC7456">
              <w:rPr>
                <w:rFonts w:ascii="Calibri Light" w:hAnsi="Calibri Light" w:cs="Calibri Light"/>
                <w:sz w:val="56"/>
                <w:szCs w:val="56"/>
                <w:rtl/>
                <w:lang w:bidi="ar-SA"/>
              </w:rPr>
              <w:t>جَميل</w:t>
            </w:r>
          </w:p>
        </w:tc>
        <w:tc>
          <w:tcPr>
            <w:tcW w:w="4235" w:type="dxa"/>
          </w:tcPr>
          <w:p w:rsidR="00BC7456" w:rsidRPr="00BC7456" w:rsidRDefault="00BC7456" w:rsidP="00BC7456">
            <w:pPr>
              <w:spacing w:line="276" w:lineRule="auto"/>
              <w:rPr>
                <w:rFonts w:ascii="Calibri Light" w:hAnsi="Calibri Light" w:cs="Calibri Light"/>
                <w:sz w:val="72"/>
                <w:szCs w:val="72"/>
                <w:rtl/>
                <w:lang w:bidi="ar-SA"/>
              </w:rPr>
            </w:pPr>
          </w:p>
        </w:tc>
      </w:tr>
      <w:tr w:rsidR="00BC7456" w:rsidTr="00BC7456">
        <w:trPr>
          <w:trHeight w:val="1252"/>
        </w:trPr>
        <w:tc>
          <w:tcPr>
            <w:tcW w:w="4235" w:type="dxa"/>
          </w:tcPr>
          <w:p w:rsidR="00BC7456" w:rsidRPr="0053245D" w:rsidRDefault="00BC7456" w:rsidP="00BC7456">
            <w:pPr>
              <w:jc w:val="center"/>
              <w:rPr>
                <w:rFonts w:ascii="Sakkal Majalla" w:hAnsi="Sakkal Majalla" w:cs="Sakkal Majalla"/>
                <w:sz w:val="56"/>
                <w:szCs w:val="56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  <w:lang w:bidi="ar-SA"/>
              </w:rPr>
              <w:t>جَديد</w:t>
            </w:r>
          </w:p>
        </w:tc>
        <w:tc>
          <w:tcPr>
            <w:tcW w:w="4235" w:type="dxa"/>
          </w:tcPr>
          <w:p w:rsidR="00BC7456" w:rsidRPr="0053245D" w:rsidRDefault="00BC7456" w:rsidP="00BC7456">
            <w:pPr>
              <w:rPr>
                <w:rFonts w:ascii="Sakkal Majalla" w:hAnsi="Sakkal Majalla" w:cs="Sakkal Majalla"/>
                <w:sz w:val="72"/>
                <w:szCs w:val="72"/>
                <w:rtl/>
                <w:lang w:bidi="ar-SA"/>
              </w:rPr>
            </w:pPr>
          </w:p>
        </w:tc>
      </w:tr>
    </w:tbl>
    <w:p w:rsidR="0053245D" w:rsidRDefault="0053245D">
      <w:pPr>
        <w:rPr>
          <w:rFonts w:hint="cs"/>
          <w:rtl/>
        </w:rPr>
      </w:pPr>
    </w:p>
    <w:p w:rsidR="0053245D" w:rsidRDefault="0053245D">
      <w:pPr>
        <w:rPr>
          <w:rFonts w:hint="cs"/>
          <w:rtl/>
        </w:rPr>
      </w:pPr>
    </w:p>
    <w:sectPr w:rsidR="0053245D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A4" w:rsidRDefault="001539A4" w:rsidP="0053245D">
      <w:pPr>
        <w:spacing w:after="0" w:line="240" w:lineRule="auto"/>
      </w:pPr>
      <w:r>
        <w:separator/>
      </w:r>
    </w:p>
  </w:endnote>
  <w:endnote w:type="continuationSeparator" w:id="0">
    <w:p w:rsidR="001539A4" w:rsidRDefault="001539A4" w:rsidP="0053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A4" w:rsidRDefault="001539A4" w:rsidP="0053245D">
      <w:pPr>
        <w:spacing w:after="0" w:line="240" w:lineRule="auto"/>
      </w:pPr>
      <w:r>
        <w:separator/>
      </w:r>
    </w:p>
  </w:footnote>
  <w:footnote w:type="continuationSeparator" w:id="0">
    <w:p w:rsidR="001539A4" w:rsidRDefault="001539A4" w:rsidP="0053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5D"/>
    <w:rsid w:val="001539A4"/>
    <w:rsid w:val="001B0C9E"/>
    <w:rsid w:val="0053245D"/>
    <w:rsid w:val="009A4CE4"/>
    <w:rsid w:val="00A55925"/>
    <w:rsid w:val="00A931B6"/>
    <w:rsid w:val="00A9705A"/>
    <w:rsid w:val="00B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5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53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5D"/>
  </w:style>
  <w:style w:type="paragraph" w:styleId="Footer">
    <w:name w:val="footer"/>
    <w:basedOn w:val="Normal"/>
    <w:link w:val="FooterChar"/>
    <w:uiPriority w:val="99"/>
    <w:unhideWhenUsed/>
    <w:rsid w:val="00532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5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53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5D"/>
  </w:style>
  <w:style w:type="paragraph" w:styleId="Footer">
    <w:name w:val="footer"/>
    <w:basedOn w:val="Normal"/>
    <w:link w:val="FooterChar"/>
    <w:uiPriority w:val="99"/>
    <w:unhideWhenUsed/>
    <w:rsid w:val="00532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4</cp:revision>
  <dcterms:created xsi:type="dcterms:W3CDTF">2020-10-20T05:48:00Z</dcterms:created>
  <dcterms:modified xsi:type="dcterms:W3CDTF">2020-10-20T15:01:00Z</dcterms:modified>
</cp:coreProperties>
</file>